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насіння остане на віки і його престіл наче сонце переді Мною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2024-05-15T10:04:21Z</dcterms:modified>
</cp:coreProperties>
</file>