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jak niepysznego, zmiażdżyłeś potwora,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swego ramienia rozproszyłeś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niebiosa, twoja też ziemia; ty ugruntowałeś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potawrł Egipt jako zranionego; mocą ramienia twego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poniżył pysznego jako zranionego, mocą ramienia twego rozproszyłeś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podeptałeś Rahaba jak padlinę, rozproszyłeś Twych wrogów możnym Twym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zmiażdżył Rahaba ugodzonego śmiertelnie, Mocnym swym ramieniem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zabitego, mocnym ramieniem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Rahaba jak padlinę, możnym ramieniem rozproszyłeś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skruszyłeś Rahaba przebitego razami, mocnym ramieniem rozproszyłeś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силу твого гніву і від твого страху твій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zdeptałeś zuchwalca, jako poległego; ramieniem Twojej potęgi rozproszyłeś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niebo, twoja też jest ziemia; tyś założył żyzną krainę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2024-05-14T10:23:42Z</dcterms:modified>
</cp:coreProperties>
</file>