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cieszył się Twoim imieniem, A Twoja sprawiedliwość będzie go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chwałą ich mocy i z twojej woli nasz róg będzie wzniesiony.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twojem weselić się będą każdego dnia, a w sprwiedliwości twojej wywyższać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twoim będą się weselić cały dzień i w sprawiedliwości twojej będą podwyższeni.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zawsze Twoim imieniem, wywyższa ich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imienia twego raduje się każdy dzień, A sprawiedliwość twoja wywyższa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codziennie Twoim imieniem, a Twoja sprawiedliwość 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imieniem radują się nieustannie, wywyższa ich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zawsze Twoim Imieniem, a Twoja sprawiedliwość ich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світлість нашого Господа Бога буде на нас, і випрями для нас діла наших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zawsze się weselą oraz chlubią się Twoją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pięknem ich siły; i dzięki twojej dobrej woli jest wywyższony nasz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2024-05-14T21:43:39Z</dcterms:modified>
</cp:coreProperties>
</file>