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Biedny bowiem nie na zawsze będzie zapomniany, Nadzieja ubogich nie przepadnie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nie triumfuje człowiek, niech narody zostaną osądzone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na wieki zapamiętany ubogi; oczekiwanie nędznych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końca będzie zapomnion ubogi, cierpliwość ubogich nie zginie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ubogi nie pójdzie w zapomnienie na stałe, ufność nieszczęśliwych nigdy ich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biedak będzie zapomniany;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 bowiem nie będzie zapomniany na wieki, nie zginie na zawsze nadzieja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 nie będzie zapomniany na zawsze, ufność nędzarzy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będzie na zawsze zapomniany, nadzieja uciśnionych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до кінця Він забуде про бідного, терпеливість бідних не пропаде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nie jest zapomniany żebrzący, nadzieja biednych nie zniknie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Niechaj Śmiertelnik nie góruje siłą. Niech narody zostaną osądzone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2024-05-15T05:47:47Z</dcterms:modified>
</cp:coreProperties>
</file>