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nurt powodzi, są jak sen o poranku,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trawa, co przemija: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Porywasz ich jakby powodzią,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jak trawa, która rośnie o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porywasz ich; są jako sen, i jako trawa, która z poranku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nic nie stoi, ich lata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fala, stają się jak sen poranny, jak trawa, co rośnie: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Wartko porywasz ich, są jak sen poranny, Jak trawa, która znika: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ich, są jak sen poranny, jak trawa, która przemija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kres ich życiu i zasypiają. Jak trawa, która wyrasta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ich i wpadają w sen, podobni do rosnącej trawy: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злякаєшся нічного страху, стріли, що летить в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Porwałeś ich, więc są jak sen; jak trawa z rana, co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Zmiatasz ich; stają się po prostu snem; rano są jak zielona trawa, która się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2024-05-15T14:55:58Z</dcterms:modified>
</cp:coreProperties>
</file>