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niszczy nas Twój gniew, A Twa surowość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jesteśmy przerażeni twoją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gniewu twego giniemy, a popędliwością twoją jesteśmy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ustali w gniewie twoim i jesteśmy strwożeni w zapalczywości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Twój gniew nas niszczy, trwoży nas Twe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gniewu twego, A srogością twoją jesteśmy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Twój gniew nas niszczy i Twoje oburzenie zatrważa.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Twojego gniewu, jesteśmy strwożeni Twoim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giniemy od Twego gniewu, zapalczywość Twoja nas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твого боку впаде тисяча і десять тисяч по твоїй правиці, а до Тебе не приближиться.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giniemy od Twojego gniewu, a Twoim uniesieniem jesteśmy porażeni.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trwoży nas twoja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2024-05-15T23:34:50Z</dcterms:modified>
</cp:coreProperties>
</file>