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(dzielnego) ducha wytrzyma chorobę, lecz ducha zgnębionego* – kto podniesie?**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dzielny duchem wytrzyma chorobę, lecz tego, kto pogodził się z klęską —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zniesie jego chorobę, ale któż zniesie strapionego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znosi niemoc swoję; ale ducha utrapionego któż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podpiera mdłość jego, ale ducha do gniewu łacnego kto będzie mógł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ludzki przetrzyma chorobę, lecz kto podźwignie złamanego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dzielnego ducha wytrzyma chorobę, lecz ducha strapionego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pozwala mu przetrwać chorobę, lecz ducha przygnębionego – któż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kto podniesie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któż zdoła podtrzymać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слуга утихомирює гнів чоловіка. Малодушного ж чоловіка хто стерпить?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jego cierpieniu; lecz jeśli duch jest zgnębiony, kto go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może wytrzymać jego chorobę; lecz któż zdoła znieść przygnębionego ducha?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12:25&lt;/x&gt;; &lt;x&gt;240 15:33&lt;/x&gt;; &lt;x&gt;240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18:14&lt;/x&gt; wg G: Roztropny służący łagodzi gniew człowieka, a kto podniesie człowieka małodusznego, θυμὸν ἀνδρὸς πραΰνει θεράπων φρόνιμος ὀλιγόψυχον δὲ ἄνδρα τίς ὑποίσει.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2024-05-29T17:09:33Z</dcterms:modified>
</cp:coreProperties>
</file>