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jest w ręku JAHWE serce króla; kieruje On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JAHWE jest jak strumień wody — kieruje On nim,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potoki wód; kieruje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królewskie jest w ręce Pańskiej jako potoki wód; kędy chce, nakłoni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rozdziały wód, tak serce królewskie w ręce PANSKIEJ: kędy jedno chce, nachyli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- kanały wody w ręku Pana, zwraca 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Pana jest jak strumienie wód; On je kieruje,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jak strumień wody w ręku Pana, dokąd chce, tam je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strumień wody, On je kieruje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[Podobne] do biegu wód jest serce króla w ręku Jahwe, kieruje nim wedle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напад води, так серце царя в руці Бога. Куди лиш забажає повернути, туди його нахилив.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WIEKUISTEGO, tak jak potoki wody; kieruje nim, dokądkolwiek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strumienie wody. Zwraca je On, gdzie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2024-05-31T13:41:47Z</dcterms:modified>
</cp:coreProperties>
</file>