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wpada we własny dół — powodzenie jest udziałem 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wpadnie we własny dół, ale nienaganni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uprzejmych na drogę złą, w dół swój sam wpadnie; ale uprzejmi odziedziczą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sprawiedliwe na złą drogę, w upadku swym zginie, a prości posiędą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prawych sprowadza na złą drogę, sam w swój dół wpadnie, a czyści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drogę występku, ten wpada we własny dół; lecz dziedzictwem nienagannych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 swój dół wpadnie, nieskazitelni zaś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wpadnie we własny dół; uczciwi zaś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sam we własny dół wpadnie, (ale niewinni dostąpią szczęścia).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зводить праведних на погану дорогу, він впаде у знищення. Беззаконні ж пройдуть крізь добро і до нього не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zwodzi prawych na złą drogę – ten sam wpadnie w swoją zasadzkę; jednak uczciwi odziedziczą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sprawia, że prostolinijni schodzą na złą drogę, ten wpadnie we własny dół, lecz nienaganni posiądą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2024-05-21T21:05:43Z</dcterms:modified>
</cp:coreProperties>
</file>