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ona od pereł, nie dorówna jej nic z twoich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2024-05-16T10:49:31Z</dcterms:modified>
</cp:coreProperties>
</file>