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3"/>
        <w:gridCol w:w="6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abym, syty, nie zobojętniał i nie powiedział: Kim jest JHWH?* Albo abym, biedny, nie zaczął kraść i nie nadużył imienia mego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Kim jest JHWH : wg G: Kto mnie widzi, τίς με ὁρᾷ.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2024-05-21T08:15:18Z</dcterms:modified>
</cp:coreProperties>
</file>