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we mgle i odszedł w ciemności – i ciemnością okryte ma swe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2024-05-21T08:00:36Z</dcterms:modified>
</cp:coreProperties>
</file>