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za zły czyn nie wykonuje się szybko, rośnie grono chętnych do popełniania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wyroku za zły czyn nie wykonuje się od razu, serce synów ludzkich jest w nich zawzięte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aby popełniali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 zaraz wychodzi dekret na złe sprawy, przetoż na tem jest wszystko serce synów ludzkich, aby czynili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nierychło wydają dekret przeciwko złym, bez żadnej bojaźni synowie człowieczy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nad czynem złym nie wykonuje się zaraz, dlatego serce synów ludzkich bardzo jest skore do czynów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też, jak bezbożnych chowano z czcią, natomiast musieli odejść z miejsca świętego ci, którzy postępują uczciwie i byli zapomniani w mieście.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natychmiastowej odpłaty za złe czyny, dlatego w sercu człowieka dojrzewa mnóstwo niecnych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wydaje się natychmiast wyroku za złe czyny, ludzkie serce pozostaje bardzo skłonne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 razu jest wykonany wyrok za czyny występne, dlatego serce synów człowieczych przepełnia pragnienie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швидкого протиставлення того тим, що погане чинять. Через це заспокоєне було серце людських синів в них, щоб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za niecne postępki nie szybko zostaje wykonany, i dlatego wzbiera w nich odwaga synów ludzkich, aby spełniali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 za zły czyn nie jest wykonywany szybko, przeto serce synów ludzkich całkowicie nastawiło się w nich na popełnianie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2024-05-14T04:59:30Z</dcterms:modified>
</cp:coreProperties>
</file>