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5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odetchnie dzień i uciekną cienie, pójdę na górę mirry i na wzgórze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odetchnie dzień i uciekną cienie, wstąpię na górę mirry i na wzgórze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zaświta dzień i znikną cienie, wejdę na górę mirry i na pagórek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Ażby się okazał ten dzień, a cienie przeminęły, wnijdę na górę myrry, i na pagórek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dzień nie nadejdzie a nie nachylą się cienie, pójdę do góry mirry i do pagórku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wiatr wieczorny powieje i znikną cienie, pójdę ku górze mirry, ku pagórkowi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chłód wieczorny zawieje i pierzchną cienie, pójdę na górę mirry i na wzgórze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trwa dzień, zanim znikną cienie, pójdę na górę mirry, dotrę na wzgórze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zaświta dzień i uciekną cienie, wejdę na górę mirry i na wzgórze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powiewa dzienny wiatr, a cienie są daleko, będę chodził po wzgórzach mirry i po pagórku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подихне день і не порушаться тіні, я собі піду до гори смирни і до горба Лівану.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dzień powionie ochłodą i pomkną cienie wejdę na górę mirry, na pagórek kadzideł.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”Zanim nadejdzie powiew dnia i umkną cienie, pójdę na górę mirry i na wzgórze wonnej żywicy”.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2024-06-01T08:05:17Z</dcterms:modified>
</cp:coreProperties>
</file>