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moszcz, więdnie latorośl, wzdychają wszyscy radośni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Wysycha moszcz, więdnie latorośl, wzdychają radośni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 wino smuci się, winorośl marnieje, wzdychają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Smucić się będzie moszcz, uwiędnie winna macica, wzdychać będą wszyscy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wina zbieranie, zachorzało winne drzewo, wzdychali wszyscy, którzy byli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 smutku, winnica podupadła, wzdychają wszyscy ludzie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Moszcz jest w żałobie, latorośl usycha, wzdychają wszyscy wesołkowie.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posmutniało, latorośle uschły, wszyscy ludzie wesołego serca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Moszcz wysycha, szczep winorośli więdnie, wszyscy, którzy lubią świętować,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pełny jest moszcz, więdnie szczep winny. Wszyscy, których serce się weseliło, wzdychają.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Заплаче вино, заплаче виноградник, застогнуть всі, що радіють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moszcz, obumiera winna latorośl, wzdychają wszyscy wesołego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pogrążyło się w żałobie, winorośl uschła, wzdychać zaczęli wszyscy weselący się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2024-06-01T22:34:56Z</dcterms:modified>
</cp:coreProperties>
</file>