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odtąd i na zawsze! Gdyż JAHWE, JAHWE, jest skałą 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Pokładajcie nadzieję w JAHWE na wieki, bo JEHOWA BÓG jest wieczną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nadzieję w Panu aż na wieki; boć w Panu, w Panu jest skała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Mieliście nadzieję w JAHWE na wieki wieczne, w JAHWE Bogu mocnym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nadzieję w Panu na zawsze,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po wsze czasy Panu, gdyż Pan jest skałą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Panu na wieki,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JAHWE na wieki, bo JAHWE jest wieczną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złóżcie w Jahwe na wieki, bo Jahwe jest wieczną Opoką!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поклали надію аж до віка, великий вічний Боже,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WIEKUISTEMU na wieki, bo w WIEKUISTYM, WIEKUISTYM, wieczna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ufajcie JAHWE, bo w Jah JAHWE jest Skała czasów niezmierzonych.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2024-06-01T08:55:31Z</dcterms:modified>
</cp:coreProperties>
</file>