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bije grad i wali się las, gdy w upokorzeniu chyli się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las grad, a miasto będzie bardzo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i grad spadł na las, a miasto bardzo poniżone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na zjeżdżaniu do lasa i poniżeniem będzie poniżone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las został powalony, a miasto nisko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las padnie znienacka, a gród legnie w 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się nachyli, a miasto zostanie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 padnie od gradu, a miasto dozna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(Las jednak runie wśród burzy gradowej, a miasto w przepaść się stoczy).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впаде град, не прийде на вас. І будуть ті, що живуть в лісах впевнені так як ті, що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Rozsypie się gradem po pochyłościach lasu, a nisko, na nizinie, rozłoży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gradobicie, gdy padnie las, a miasto legnie w poniżeniu.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2024-06-02T04:01:16Z</dcterms:modified>
</cp:coreProperties>
</file>