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łaknąć ani pragnąć, nie powali ich spiekota ani słoneczny żar, gdyż Ten, który lituje się nad nimi, będzie im przewodził i zaprowadzi ich do źródlanych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2024-05-15T05:41:03Z</dcterms:modified>
</cp:coreProperties>
</file>