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1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szata, jeśli będzie na niej plaga trądu –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jakieś podejrzane plamy pojawią się na szacie wełnianej lub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też na szacie będzie plaga trądu, na szacie wełnianej lub lnianej;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na szacie była zaraza trądu, na szacie suknianej albo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 sukienna abo płócienna, która by miała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jakimś ubraniu pojawi się plaga trądu, czy to na ubraniu wełnianym,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plaga trądu wystąpi na szacie: na szacie wełnianej lub na szacie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plama trądu ukaże się na ubraniu wełnianym czy na ubraniu lnianym,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ubraniu z wełny albo z lnu pojawi się wykwit trądu,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ognisko trądu pojawi się na szacie - czy to na wełnianej, czy też lnianej,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na ubraniu jest oznaka caraatu, czy to na ubraniu wełnianym, czy to na lnianym,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одіж, якщо буде в ній хворе місце прокази, в вовняній одежі, чи в сукняній одежі,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także na szacie ukaże się zaraza trądu na szacie wełnianej, albo na szacie lnianej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plaga trądu pojawi się na szacie – czy to na szacie wełnianej, czy na szacie lnianej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2024-05-21T05:44:21Z</dcterms:modified>
</cp:coreProperties>
</file>