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pomyśleli: Co będziemy jedli w siódmym roku, skoro nie będzie zasiewów ani zbiorów?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powiecie: Cóż będziemy jeść w siódmym roku, jeśli nie będziemy siać ani zbierać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jeźlibyście rzekli: Cóż będziemy jeść roku siódmego, jeźli nie będziem siać ani zbierać urodzajów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rzeczecie: Co będziemy jeść siódmego roku, jeśli nie będziemy siać ani zbierać zboża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powiecie: co będziemy jedli w siódmym roku, jeżeli nie będziemy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pomyśleli: Co będziemy jedli w siódmym roku, skoro nie będziemy siali i nie będziemy zbierali naszego plonu?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powiecie: Co będziemy jedli w siódmym roku, jeśli nie będziemy siali ani zbierali naszych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zapytacie: Co będziemy jedli w siódmym roku, skoro nie możemy siać ani zbierać plonów?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pytali: Co będziemy jedli w siódmym roku, skoro nie mamy siać ani zbierać plonów?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pomyślicie: Co będziemy jedli w siódmym roku, jeżeli nie będziemy siać i nie będziemy zbierać naszych plonów?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скажете: Що їстимемо в цьому сьомому році, якщо не сіятимемо ані не збиратимемо наших плодів?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my mamy jeść siódmego roku? Przecież nie będziemy siali, ani zbierali naszych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”Co mamy jeść w roku siódmym, skoro nie możemy siać ani zbierać plonów?”,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2024-05-16T23:06:40Z</dcterms:modified>
</cp:coreProperties>
</file>