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dziękczynnej ofiary pokoju zostanie spożyte w dniu ofiarowania. Nic z niego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pojednawczej należy spożyć w dniu składania jego ofiary; nic z niego nie zostawią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ofiary dziękczynienia, która jest spokojna, w dzień ofiarowania ofiary jego jedzone będzie; nie zostawią z niego nic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mięso tegoż dnia jeść będą ani zostanie nic z niego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dziękczynnych ofiar biesiadnych musi być spożyte tego samego dnia - nie wolno zostawiać z niego nic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pojednania będzie się spożywać w dniu jej ofiarowania; nic z tego nie odłoży się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ofiary dziękczynnej wspólnotowej należy spożyć tego samego dnia, w którym zostało ofiarowane, nie wolno z niego nic zostawić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ze wspólnotowych ofiar uwielbienia należy spożyć w dniu ich ofiarowania. Nic z nich nie może pozostać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dziękczynnej ofiary uwielbienia ma być spożyte tego samego dnia; nie wolno z niej niczego pozostawiać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z zarzynanego na ucztę pokojowego oddania dziękczynnego [zewach todat haszlamim] będzie zjedzone w dniu jego przybliżenia. Nie pozostawi się nic z niego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жертви похвали за спасіння йому буде, і в дні в якому приноситься, зїсться. Не остане з нього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ofiary dziękczynno opłatnej ma być spożyte w dzień ofiarowania; nie należy z tego zostawiać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dziękczynnej ofiary jego ofiar współuczestnictwa ma być zjedzone w dniu, w którym złoży on dar ofiarny. Nie może z niej nic zostawić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2024-06-01T21:11:05Z</dcterms:modified>
</cp:coreProperties>
</file>