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 która leży u wejścia do Bramy Skorup. Tam głoś słowa, które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do doliny syna Hinnom, która znajduje się przy wejściu do Bramy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głoś tam słowa, które do ciebie będę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do doliny syna Hennomowego, która jest u wrót bramy wschodniej, a tam opowiadaj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wynidź na dolinę syna Ennom, która jest u wjazdu do Bramy Garnczarskiej, a tam obwołasz słowa, które ja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ku dolinie Ben-Hinnom, która się znajduje przy bramie Charsit, i obwieść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udaj się do Doliny Ben-Hinnoma u wejścia do Bramy Skorup i zwiastuj tam słowa, które ci oznajmię,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wyjdziesz do Doliny Ben-Hinnom, która znajduje się przy wejściu do Bramy Charsit i ogłosisz tam słowa,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doliny Ben-Hinnom, która się znajduje u wylotu Bramy Garncarskiej.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wyjdź ku Dolinie Ben-Hinnom, gdzie znajduje się wejście bramy Skorup, i głoś tam słowa, które do ciebie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вийдеш до цвинтаря синів їхніх синів, що є при переддверях брами харсіт, і прочитай там всі слова, які лиш тобі скажу,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do doliny Ben–Hinnom, która leży u wejścia do bramy Garnków; tam wygłosisz słowa, które ci obwieszczę.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 do doliny syna Hinnoma, która jest przy wejściu do Bramy Skorup. I obwieść tam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2024-05-20T22:45:29Z</dcterms:modified>
</cp:coreProperties>
</file>