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(ten) zapieczętowany akt kupna, postanowienie (o przeniesieniu własności) i warunki (tego przeniesienia), oraz (odpis) otwarty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wziąłem ten zapieczętowany akt kupna, zawierający postanowienie o przeniesieniu własności i warunki tego przeniesienia, oraz jego otwarty odpis,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akt kupna, zarówno ten zapieczętowany zgodnie z prawem i przepisami, jak i ten otwarty;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wziął według przykazania i prawa zapis kupna zapieczętowany i otwarty;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zapis posesyjej zapieczętowany, i kontrakty, i zeznania, i pieczęci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wziąłem kontrakt kupna, dokument zapieczętowany - według przepisów prawnych - oraz otwarty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zapieczętowany akt kupna i otwarty odpis według przepisów prawnych,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wziąłem umowę kupna zapieczętowaną zgodnie z przepisami i ustawami i otwartą kopię.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jeden egzemplarz aktu kupna, zapieczętowany zgodnie z przepisami prawa, i drugi - otwarty.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wziąłem umowę kupna zapieczętowaną zgodnie z prawem i przepisami, oraz [drugą] - otwartą,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книгу купна, запечатану і відкриту,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ten kupny list, zapieczętowany wedle przepisów i ustaw, lecz otwarty.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wziąłem akt kupna, ten opieczętowany zgodnie z przykazaniem i przepisana oraz ten otwarty,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2024-05-15T07:09:12Z</dcterms:modified>
</cp:coreProperties>
</file>