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przychodził i wychodził pośród ludu* – i nie osadzono go jeszcze w domu odosobnienia.**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mógł wówczas swobodnie poruszać się między ludem, bo nie osadzono go jeszcze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Jeremijasz jeszcze wolno chodził między ludem, i jeszcze go było nie wsadzono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wolno chodził w pośrzód ludu, bo go nie wsadzono było do ciemnice. Tedy wojsko faraonowe wyszło było z Egiptu i usłyszawszy Chaldejczycy, którzy byli obiegli Jeruzalem, takową wieść, odciągnęli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 się za nas do Pana, Boga naszego! Jeremiasz zaś chodził swobodnie wśród ludu;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ludu; jeszcze go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mógł poruszać się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Jeremiasz mógł się swobodnie poruszać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chodził wtedy swobodnie wśród ludu; nie wtrącono go [jeszcze]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прийшов і пройшов через середину міста, і не дали його до дому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Jeremjasz wchodził i wychodził spośród ludu, bo jeszcze go nie osadzono w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przychodził i wychodził między lud, gdyż nie osadzono go w areszcie.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Jeremiasz mógł jeszcze swobodnie poruszać się między ludźmi.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29:24-32&lt;/x&gt;; &lt;x&gt;300 37:11-38:6&lt;/x&gt;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2024-05-12T21:25:22Z</dcterms:modified>
</cp:coreProperties>
</file>