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01"/>
        <w:gridCol w:w="68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Prorocy prorokują fałszywie i kapłani rządzą na swą* rękę,** a mój lud to polubił.*** Lecz co zrobicie, gdy przyjdzie temu kres?****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 ich (czyli proroków) rękę, l. pod ich dyktando.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1:16-19&lt;/x&gt;; &lt;x&gt;300 2:8&lt;/x&gt;; &lt;x&gt;300 5:13&lt;/x&gt;; &lt;x&gt;300 6:13&lt;/x&gt;; &lt;x&gt;300 14:14&lt;/x&gt;; &lt;x&gt;300 20:1-6&lt;/x&gt;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&lt;x&gt;400 2:6&lt;/x&gt;; &lt;x&gt;620 4:3-4&lt;/x&gt;; &lt;x&gt;680 2:1-3&lt;/x&gt;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&lt;x&gt;120 17:7-23&lt;/x&gt;; &lt;x&gt;300 39:1-10&lt;/x&gt;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2024-05-21T04:42:35Z</dcterms:modified>
</cp:coreProperties>
</file>