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i wyruszmy na nią w nocy i zburzmy jej pałace!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2024-05-21T04:45:18Z</dcterms:modified>
</cp:coreProperties>
</file>