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oraz dłonie – ku Bogu na niebiosach!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Podnieśmy nasze serca i dłonie ku Bogu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swoje serca i ręce do Boga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serca i ręce nasze w niebo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serca nasze z rękoma do JAHWE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dłońmi wznieśmy i serca do Boga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i nasze dłonie do Boga w niebiesiech!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i ręce do Boga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raczej swoje serca niż dłonie do Boga w 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swe serce raczej niż dłonie do Boga w niebiosach!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Піднімім наші серця до Всевишнього на руках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serce do Boga w Niebie, nie tylko 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wraz z dłońmi wznieśmy ku Bogu w niebiosach: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2024-05-21T19:54:29Z</dcterms:modified>
</cp:coreProperties>
</file>