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przysmaki (znaleźli się) przerażeni na ulicach. Wychowani w purpurze przywarli do kup śmieci.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Wykarmieni na przysmakach stoją w strachu na ulicach. Wychowani w purpurze przywarli do kup śmieci.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jadali wyborne potrawy, giną na ulicach. Ci, którzy byli wychowani w szkarłacie, przytulają się do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jadali potrawy rozkoszne, giną na ulicach, a którzy byli wychowani w szarłacie, przytulają się do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jadali rozkosznie, poginęli po drogach, którzy się wychowali w szarłacie, obłapiali łajna.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Ci, co jadali przysmaki, mdleli na ulicach, a strojni niegdyś w purpurę pokładli się na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jadali wyszukane potrawy, omdleli na ulicach; a ci, co byli chowani w purpurze, położyli się na śmietniskach.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jadali przysmaki, teraz konają na ulicach; ci, którzy nosili szaty z purpury, teraz leżą na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Haniebnie na ulicach ginęli ci, co jadali wykwintne potrawy. Ci, którzy przywykli do purpury, tarzali się w śmieciach.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spożywali wykwintne potrawy, ginęli na ulicach, wychowani w purpurze tarzali się w mierzwie.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jadali łakocie mdleli po ulicach; ci, których wypiastowano w szkarłatach obejmowali śmietniska.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jadali smakołyki, na ulicach wpadają w osłupienie. Wychowani w szkarłacie muszą się tulić do stosów popiołu.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2024-06-01T08:41:59Z</dcterms:modified>
</cp:coreProperties>
</file>