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3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—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nasze obrócone jest do obcych, a domy nasze do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nasze obróciło się do cudzych, domy nasze do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Dziedziczny nasz dział przypadł obcym, cudzoziemcom - nasze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obcym przypadło w udziale, nasze domy –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-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nasze przypadło obcym, a 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Наше насліддя обернулося іншим, наші доми чужинцям.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dziedziczną własność przekazano obcym, nasze domy – cudzoziemcom.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2024-06-01T09:21:43Z</dcterms:modified>
</cp:coreProperties>
</file>