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przemieszczały się, przemieszczały się przy nich koła. Gdy cheruby podnosiły swe skrzydła, aby wznieść się nad ziemię, koła – również one – nie obracały się, (lecz pozostawały) u ich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2024-05-13T22:42:33Z</dcterms:modified>
</cp:coreProperties>
</file>