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Nieprędko będzie się budować tu domy.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miasto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Mówią: To nie tak blisko, budujmy domy.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kotłem, a my —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budujmy domów blisko; boby tak miasto było kotłem, a 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Izaż nie dawno zbudowane są domy? Toć jest kocieł, a myśmy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Nieprędko buduje się domy. Oto kocioł, a my stanowimy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oni bowiem: Nie tak wnet będzie się budować domy; miasto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 zbudowano wkrótce domów? Ono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«Wkrótce nie będziemy budować domów. To miasto jest kotłem, a my jesteśmy mięsem».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Nie bliski jest czas budowy domów. Ono jest kotłem, a my jesteśmy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збудовано нові хати? Це є котел, а ви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powiadają: Nie tak szybko przyjdzie budować domy! Ono jest kotłem, a my mięsem!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ʼCzyż nie jest bliskie budowanie domów? Ono jest szerokim kotłem, a my jesteśmy mięsemʼ.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2024-05-15T12:08:30Z</dcterms:modified>
</cp:coreProperties>
</file>