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tę ziemię w pustkowie, ponieważ jej mieszkańcy dopuścili się wiarołomstwa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ich ziemię w spustoszenie, bo dopuścili się przestępstwa,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ziemię ich na spustoszenie, przeto, iż się dopuścili przestępstwa,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ziemię bezdrożną i spustoszoną, przeto iż przestępcami byli,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ten kraj w pustkowie, bo dopuścili się wiarołomstwa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kraj przemienię w pustkowie, ponieważ dopuścili się niewierności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gdyż byli niewierni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на знищення за те, що впали падінням,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ziemię w pustkowie, ponieważ dopuścili się przeniewierstwa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tego kraju bezludne pustkowie, gdyż oni postępowali wiarołomnieʼ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2024-05-16T18:34:35Z</dcterms:modified>
</cp:coreProperties>
</file>