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swą rozwiązłość przez wspomnienie dni swojej młodości, w której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tymczasem wspomniała czasy swojej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mnożyła swoje czyny nierządne, przypominając sobie dni swojej młodości, kiedy uprawiała nierząd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rozmnożyła wszeteczeństwa swoje, wspominając na dni młodości swojej, których nierządu patrzyła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też wszeteczeństwa swe, wspominając dni młodości swej, których nierządu patrzała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jeszcze swoje czyny nierządne, gdy wspomniała dni swej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wzmogła swoją rozpustę, przypominając sobie dni swojej młodości, gdy uprawiała wszeteczeństwo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swój nierząd, żeby sobie przypomnieć dni swojej młodości,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mnożyła nierządne czyny, aby przypomnieć sobie dni swojej młodości, gdy cudzołożyła w kraju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swoje cudzołóstwa, przypominając sobie swą młodość,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твою розпусту, щоб згадати дні твоєї молодості, в яких ти розпустувала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dalej mnożyła swą rozpustę, przypominając sobie dni swojej młodości, gdy kaziła się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mnożyła swe nierządy, aż sobie przypomniała dni swej młodości, gdy uprawiała nierząd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2024-05-28T19:14:04Z</dcterms:modified>
</cp:coreProperties>
</file>