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raczej: Ta ziemia, niegdyś spustoszona, stała się jak ogród Eden! Miasta, zrujnowane, spustoszone i zburzone, są znów obwarowane i mają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powiedzą: Ta spustoszona ziemia stała się jak ogród Eden; miasta puste, opuszczone i zniszczone,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obwarowane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Ziemia ta spustoszała stała się jako ogród Eden; także miasta puste i opuszczone i rozwalone, obronne są i osadzone.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rzekną: Ziemia ona niesprawna stała się jako ogród rozkoszny, a miasta puste, opuszczone i wywrócone, usiadły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spustoszony kraj stał się jak ogród Eden, a miasta, które były opustoszałe, zniszczone i zburzone, zostały umocnione i 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kraj, niegdyś spustoszony, stał się podobny do ogrodu Eden; a miasta, które legły w gruzach i były spustoszone i zburzone, są teraz obwarowane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mówić: Ten spustoszony kraj stał się jak ogród Edenu. Zrujnowane, spustoszone i zburzone miasta są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kraj, niegdyś spustoszony, stał się jak ogród Edenu. Miasta zrujnowane, spustoszone i zburzone są teraz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sam kraj [niegdyś] spustoszony stał się [teraz] podobny do ogrodu Edenu. Zburzone, spustoszone i rozwalone miasta są już ufortyfikowane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Та знищена земля стала наче город їжі, і спустошені і знищені і розбиті міста стали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Jak się ta spustoszona ziemia przemieniła w Ogród Rozkoszy; i nawet miasta zburzone, opustoszałe i rozwalone teraz są ogrodzone i zamieszkane!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”Tamten kraj, który był spustoszony, stał się jak ogród Eden, a miasta, które były pustkowiem i które zostały spustoszone i zburzone, są obwarowane; stały się zamieszkane”.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2024-05-31T14:47:56Z</dcterms:modified>
</cp:coreProperties>
</file>