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znajdowała się przegroda. Z każdej strony miała ona łokieć grubości. Co do wnęk, to miały po sześć łokci, zarówno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wnękami była także przegroda na jeden łokieć, jeden łokieć miała też przegroda po drugiej stronie.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wnęka miała po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wystawa przed komorami na jeden łokieć, także wystawa z drugiej strony na jeden łokieć, a każda też komora na sześć łokci z jednej, a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przed komorami na jeden łokieć, a łokieć drugi końca z obu stron; a komory na sześć łokiet były stąd i zowąd.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po jednym łokciu z jednej i z drugiej strony, każda wnęka zaś miała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było ogrodzenie szerokości jednego łokcia z każdej strony, a wnęka miała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przegroda. Miała ona jeden łokieć szerokości i jeden łokieć miała też przegroda z przeciwnej strony. Wnęka miała sześć łokci szerokości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na jeden łokieć. Jeden łokieć miała też przegroda z przeciwnej strony. Wnęka miała po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niszami znajdowała się balustrada. Po jednym łokciu miała balustrada z każdej strony. [Każda] nisza mierzyła sześć łokci po jednej i sześć łokci 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лікоть, що сходився перед лицем покоїв звідси і звідти, і покій шість ліктів звідси і шість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balustrada przed strażnicami miała jeden łokieć wysokości; także jeden łokieć miała balustrada z przeciwległej strony. Zaś każda strażnica miała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ogrodzony pas przed wartowniami miał jeden łokieć i po obu stronach był odrodzony pas na jeden łokieć. A wartownia miała sześć łokci z jednej strony i sześć łokci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2024-06-01T20:15:21Z</dcterms:modified>
</cp:coreProperties>
</file>