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Odrębne od własności Lewitów i odrębne od własności miasta (położonego) w środku działu, będzie to, co będzie dla księcia. Między granicą Judy i granicą Beniamina będzie (dział) dla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2024-05-15T17:50:12Z</dcterms:modified>
</cp:coreProperties>
</file>