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nadciągnie przeciwko niemu, będzie robił, co zechce, i nikt nie ostoi się przed jego obliczem, i stanie w przepięknej ziemi, a w jego ręce – zniszczenie.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2024-05-14T05:20:05Z</dcterms:modified>
</cp:coreProperties>
</file>