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(oznaczonym) czasie wróci i wkroczy na południe, lecz nie będzie jak za pierwszym razem i jak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czasie ponownie najedzie południe. Lecz nie powiedzie mu się tak, jak za pierwszym razem i 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wyznaczonym wróci i skieruje się na południe, ale nie powiedzie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pierwszym i drugim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zamierzonego wróci się i pociągnie na południe; ale mu się nie tak powiedzie, jako za pierwszym i za ostatnim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Zamierzonego czasu wróci się a przyjdzie na Południe, a nie będzie pierwszemu podobne ostateczne.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czas, wkroczy znów do kraju południowego, lecz nie powiedzie mu się za drugim razem,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wyznaczonym wyruszy znowu na południe, lecz tym razem nie powiedzie mu się tak jak za pierwszym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wyznaczony czas, ponownie wyruszy na południe, lecz tym razem nie powiedzie mu się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wyznaczonym wyruszy znów na południe. Lecz tym razem nie będzie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czasie wróci i przyjdzie do [krainy] południa, ale za drugim razem nie będzie tak, jak za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повернеться і прийде до півдня, і не буде так як перше і як останнє,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wyznaczonym czasie wróci oraz pociągnie na południe; lecz mu się nie powiedzie jak za pierwszym i następnym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czasie wyznaczonym wróci i ruszy na południe; ale przy końcu nie będzie tak, jak z 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2024-05-13T23:52:44Z</dcterms:modified>
</cp:coreProperties>
</file>