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będzie robił, co zechce;* będzie się wynosił i wywyższał ponad wszelkie bóstwo;** i przeciwko Bogu bogów wypowiadał dziwne rzeczy,*** i będzie miał powodzenie aż do dopełnienia się (miary) gniewu, gdyż to, co postanowione, wykona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dalsze nie odnoszą się już do Antiocha IV Epifanesa. Zmarł on w Elamie w 164 r. p. Chr. Zob. 2Mch 9:28. Antioch może być jednak typem antychrysta. Zob. &lt;x&gt;600 2:3-4&lt;/x&gt;; &lt;x&gt;730 13:5-8&lt;/x&gt;.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2024-05-14T10:06:33Z</dcterms:modified>
</cp:coreProperties>
</file>