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Nebukadnesara, władcy przyśnił się ważny sen. Przestraszył go on na tyle, że nie mógł już dalej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Nabuchodonozora miał Nabuchodonozor sen i strwożył się jego duch,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królowania Nabuchodonozora miał Nabuchodonozor sen, i strwożył się duch jego, i przerwał mu się sen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królestwa Nabuchodonozora, widział Nabuchodonozor sen i zlękł się duch jego, a sen jego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sny; ducha jego ogarnął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Nebukadnesara miał Nebukadnesar sen, tak iż jego duch był zaniepokojony i sen 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swojego panowania Nebukadnessar miał sny. Ogarnął go niepokój i nie mógł już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dziwny sen. Ogarnął go wewnętrzny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miał Nebukadnezar sen. Zatrwożył się jego duch i sen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царства Навуходоносора сон приснився Навуходоносорові, і його дух жахнувся, і його сон відбув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królowania Nabukadnecara, Nabukadnecar miał sen, więc strwożył się jego duch, a sen mu się przerwał.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królowania Nebukadneccara śniły się Nebukadneccarowi sny; i jego ducha zaczął ogarniać niepokój, i nie mógł już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2024-05-28T07:11:29Z</dcterms:modified>
</cp:coreProperties>
</file>