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wrócił mi mój rozum i ku chwale mego królestwa wróciła do mnie moja dostojność i mój blask. Ponadto moi doradcy i książęta szukali mnie, zostałem umocniony w swoim królestwie i dano mi jeszcze większy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rozum mój wrócił się do mnie, a do sławy królestwa mego ozdoba moja, i dostojność moja wróciła się do mnie; nadto hetmani moi i książęta moi szukali mię, a na królestwie mojem zmocniłem się, i wielmożność większa mi jest przydana.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мій розум повернувся до мене, і я прийшов до честі мого царства, і моя подоба повернулася до мене, і мої тиранни і мої вельможі мене шукали, і я скріпився на моє царство, і мені додана була надмірна величність.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wrócił do mnie mój rozum, a ma cześć do sławy królestwa. Wrócił także mój blask, bo moi dowódcy oraz książęta mnie szukali, przywrócono mi królestwo, i dodano mi jeszcze większą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zaczęła mi wracać zdolność rozumienia, a ku dostojeństwu mego królestwa począł mi wracać majestat i blask; i zaczęli mnie skwapliwie szukać wysocy urzędnicy królewscy oraz dygnitarze, i przywrócono mi moje królestwo, i dodano mi nadzwyczajnej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2024-05-14T15:03:10Z</dcterms:modified>
</cp:coreProperties>
</file>