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 i był na nim pokarm dla wszystkich. Cień pod nim miały polne zwierzęta, a w jego gałęziach gnieździły się ptaki niebios i karmiło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2024-05-14T13:09:32Z</dcterms:modified>
</cp:coreProperties>
</file>