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05"/>
        <w:gridCol w:w="1462"/>
        <w:gridCol w:w="64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oto zagrodzę jej drogę cierniami i wymuruję przed nią mur, tak że nie odnajdzie swych ścieżek.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2024-05-17T00:11:38Z</dcterms:modified>
</cp:coreProperties>
</file>