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Moabu* ** i z powodu czterech nie odwrócę tego, ponieważ spalił kości króla Edomu na wapno.***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jego losu, ponieważ spalił na wapno kości króla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Moabu i z powodu czterech nie przepuszczę mu,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Moaba, owszem, dla czterech, nie przepuszczę mu, przeto, iż spalił kości króla Edomskiego na popiół;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Moab i dla czterzech nie nawrócę go: dlatego że spalił kości króla Idumejskiego aż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Moabu i z powodu czterech nie odwrócę tego [wyroku], gdyż on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Moabu i z powodu czterech nie cofnę tego,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Moabu i z powodu czterech nie cofnę kary,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Moabu i z powodu czterech nie odwołam tego wyroku. Ponieważ spalił kości króla Edomu na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Moabu nie odmienię postanowienia, bo spalili kości króla Edomu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моава і за чотири не відвернуся від нього, томущо спалили кості царя Ідумеї на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Moabu, z powodu czterech – nie cofnę tego. Dlatego, że na wapienny proch spalił kości króla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Moabu i z powodu czterech nie cofnę tego – dlatego że spalił kości króla Edomu na wapno.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(mo’aw), czyli: z ojca (?), zob. &lt;x&gt;10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2024-06-01T19:52:30Z</dcterms:modified>
</cp:coreProperties>
</file>