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6"/>
        <w:gridCol w:w="1488"/>
        <w:gridCol w:w="6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2024-05-16T23:54:18Z</dcterms:modified>
</cp:coreProperties>
</file>