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Wołałem do JAHWE w mym nieszczęściu — i odpowiedział mi. Z łona świata zmarłych Go wzywałem —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bowiem w głębię, w sam środek morza, i ogarnęła mnie toń. Wszystkie twoje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swego do Pana, a ozwał mi się; z głębokości grobu wołałem, a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mego do JAHWE i wysłuchał mię, z brzucha piekła wołałem i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głębię, we wnętrze morza, i nurt mnie ogarnął. Wszystkie Twe morskie bałwany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Wzywałem Pana w mojej niedoli i odpowiedział mi, z głębi krainy umarłych wołałem o pomoc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swej niedoli do JAHWE i mi odpowiedział. Z otchłani Szeolu wzywałem pomocy i wysłuchałeś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nieszczęściu wzywałem JAHWE i On mi odpowiedział. Z łona krainy umarłych wołałem o pomoc i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wołałem do Jahwe, a On mnie wysłuchał; z głębi Szeolu wzywałem pomocy, a Tyś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закричав в моїй печалі до мого Господа Бога, і Він мене вислухав. З живота аду ти почув мій крик,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 mojej niedoli wołałem do WIEKUISTEGO, a odezwał się do mnie; błagałem z wnętrza przepaści, a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rzuciłeś mnie w głębiny, w serce otwartego morza, otoczyła mnie rzeka.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2024-05-15T13:17:05Z</dcterms:modified>
</cp:coreProperties>
</file>