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z tym każdy tubylec, gdy zechce złożyć wdzięczny dar,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w tej sprawie każdy tubylec, gdy zechce złożyć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rodowity mieszkaniec postąpi w ten sposób, gdy będzie składał ofiarę spalaną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domu zrodzony tak też będzie czynił, gdy będzie oddawał ofiarę ognistą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obywatele jako i cudzoziemcy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przepisu ma postępować każdy tubylec, gdy chce złożyć ofiarę spalaną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każdy tubylec, składając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ma tak postępować, składając ofiarę spalaną,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powinien zachować każdy spośród waszego ludu, kto pragnie złożyć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postąpi w ten sposób, chcąc z tych zwierząt złożyć ofiarę spaloną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urodzony w narodzie złoży [te oddania] w ten sposób, aby przybliżyć oddanie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тубілець зробить так; це, щоб принести дари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uczyni to każdy krajowiec, który składa ofiarę ogniową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je ofiarował każdy rodowity mieszkaniec, składając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2024-05-10T17:20:56Z</dcterms:modified>
</cp:coreProperties>
</file>