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na otwartym polu dotknie człowieka zabitego mieczem, zmarłego z przyczyn naturalnych, ludzkich kości albo grobu,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na polu zabitego mieczem lub umarłego, lub kości ludzkich, lub grobu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kolwiek dotknął na polu, bądź mieczem zabitego, bądź umarłego, bądź kości człowieczej, albo grobu,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 na polu dotknie trupa człowieka zabitego abo też swą śmiercią umarłego, abo kości jego, abo grobu, nieczysty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przez siedem dni nieczysty, kto w otwartym polu dotknie zabitego mieczem,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kto w otwartym polu dotknie zabitego mieczem lub umarłego, lub kości ludzkich, lub grobu, będzie nieczysty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 będzie każdy, kto w otwartym polu dotknie zabitego mieczem, dotknie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przez siedem dni będzie nieczysty ten, kto w otwartym polu dotknie człowieka zabitego mieczem, zmarłego, ludzkich kości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nieczystym będzie ten, kto na polu dotknie [człowieka] poległego od miecza albo zmarłego, albo kości ludzkich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przebywa na otwartym polu i dotknie człowieka, który został zabity mieczem, albo martwego ciała, albo kości człowieka, albo grobu, będzie rytualnie skażony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доторкнеться на лиці поля вбитого чи мертвого чи людської кости чи гробівця, сім днів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się dotknął na polu tego, który poległ od miecza, bądź zmarłego, bądź ludzkiej kości, bądź mogiły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na otwartym polu dotknął kogoś zabitego mieczem albo zwłok, albo kości człowieka, albo grobowca,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2024-05-14T18:18:51Z</dcterms:modified>
</cp:coreProperties>
</file>