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jego własnością, Seir* będzie własnością swoich wrogów, Izrael (zaś) postąpi z mocą.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1QM 11:7 nie mówi o Edomie ani o Seirze, a tylko o wrogu.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2024-05-14T03:53:16Z</dcterms:modified>
</cp:coreProperties>
</file>