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kozła na ofiarę za grzech jednego, oprócz całopalenia ustawicznego i 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всепалення,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jednego, zagrzesznego kozła oprócz ustawicznego całopalenia i jego ofiary z pokarmów oraz 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grzech, oprócz ustawicznego całopalenia,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2024-05-15T14:04:11Z</dcterms:modified>
</cp:coreProperties>
</file>